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923D" w14:textId="719A94E6" w:rsidR="00B71DCE" w:rsidRDefault="00810E71">
      <w:pPr>
        <w:pStyle w:val="Heading1"/>
        <w:ind w:left="-450" w:right="-360"/>
        <w:rPr>
          <w:rFonts w:ascii="Calibri" w:eastAsia="Calibri" w:hAnsi="Calibri" w:cs="Calibri"/>
          <w:b/>
          <w:sz w:val="22"/>
          <w:szCs w:val="22"/>
        </w:rPr>
      </w:pPr>
      <w:bookmarkStart w:id="0" w:name="_Hlk3820223"/>
      <w:r>
        <w:rPr>
          <w:rFonts w:ascii="Calibri" w:eastAsia="Calibri" w:hAnsi="Calibri" w:cs="Calibri"/>
          <w:b/>
          <w:noProof/>
          <w:sz w:val="22"/>
          <w:szCs w:val="22"/>
        </w:rPr>
        <w:drawing>
          <wp:inline distT="114300" distB="114300" distL="114300" distR="114300" wp14:anchorId="5544C517" wp14:editId="524F3F34">
            <wp:extent cx="1547813" cy="65216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547813" cy="652168"/>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09D62FC" wp14:editId="00EB0AA8">
            <wp:simplePos x="0" y="0"/>
            <wp:positionH relativeFrom="margin">
              <wp:posOffset>114300</wp:posOffset>
            </wp:positionH>
            <wp:positionV relativeFrom="paragraph">
              <wp:posOffset>0</wp:posOffset>
            </wp:positionV>
            <wp:extent cx="1950720" cy="54038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50720" cy="540385"/>
                    </a:xfrm>
                    <a:prstGeom prst="rect">
                      <a:avLst/>
                    </a:prstGeom>
                    <a:ln/>
                  </pic:spPr>
                </pic:pic>
              </a:graphicData>
            </a:graphic>
          </wp:anchor>
        </w:drawing>
      </w:r>
    </w:p>
    <w:p w14:paraId="05C2FC50" w14:textId="77777777" w:rsidR="00B71DCE" w:rsidRDefault="00B71DCE">
      <w:pPr>
        <w:pStyle w:val="Heading1"/>
        <w:ind w:left="-450" w:right="-360"/>
        <w:rPr>
          <w:rFonts w:ascii="Calibri" w:eastAsia="Calibri" w:hAnsi="Calibri" w:cs="Calibri"/>
          <w:b/>
          <w:sz w:val="22"/>
          <w:szCs w:val="22"/>
        </w:rPr>
      </w:pPr>
    </w:p>
    <w:p w14:paraId="24564DD9" w14:textId="19B0C305" w:rsidR="00B71DCE" w:rsidRDefault="00810E71" w:rsidP="0174767A">
      <w:pPr>
        <w:pStyle w:val="Heading1"/>
        <w:ind w:left="-450" w:right="-360"/>
        <w:rPr>
          <w:rFonts w:ascii="Calibri" w:eastAsia="Calibri" w:hAnsi="Calibri" w:cs="Calibri"/>
          <w:b/>
          <w:bCs/>
          <w:sz w:val="22"/>
          <w:szCs w:val="22"/>
        </w:rPr>
      </w:pPr>
      <w:r w:rsidRPr="0174767A">
        <w:rPr>
          <w:rFonts w:ascii="Calibri" w:eastAsia="Calibri" w:hAnsi="Calibri" w:cs="Calibri"/>
          <w:b/>
          <w:bCs/>
          <w:sz w:val="22"/>
          <w:szCs w:val="22"/>
        </w:rPr>
        <w:t xml:space="preserve">FOR </w:t>
      </w:r>
      <w:r w:rsidR="008F409F">
        <w:rPr>
          <w:rFonts w:ascii="Calibri" w:eastAsia="Calibri" w:hAnsi="Calibri" w:cs="Calibri"/>
          <w:b/>
          <w:bCs/>
          <w:sz w:val="22"/>
          <w:szCs w:val="22"/>
        </w:rPr>
        <w:t xml:space="preserve">IMMEDIATE </w:t>
      </w:r>
      <w:r w:rsidRPr="0174767A">
        <w:rPr>
          <w:rFonts w:ascii="Calibri" w:eastAsia="Calibri" w:hAnsi="Calibri" w:cs="Calibri"/>
          <w:b/>
          <w:bCs/>
          <w:sz w:val="22"/>
          <w:szCs w:val="22"/>
        </w:rPr>
        <w:t>RELEASE</w:t>
      </w:r>
    </w:p>
    <w:p w14:paraId="1DF54DEF" w14:textId="77777777" w:rsidR="00B71DCE" w:rsidRDefault="00B71DCE">
      <w:pPr>
        <w:pStyle w:val="Heading1"/>
        <w:ind w:left="-450" w:right="-360"/>
        <w:rPr>
          <w:rFonts w:ascii="Calibri" w:eastAsia="Calibri" w:hAnsi="Calibri" w:cs="Calibri"/>
          <w:b/>
          <w:sz w:val="22"/>
          <w:szCs w:val="22"/>
        </w:rPr>
      </w:pPr>
    </w:p>
    <w:p w14:paraId="66BB83F7" w14:textId="77777777" w:rsidR="00B71DCE" w:rsidRDefault="00810E71">
      <w:pPr>
        <w:pStyle w:val="Heading1"/>
        <w:ind w:left="-450" w:right="-360"/>
        <w:rPr>
          <w:rFonts w:ascii="Calibri" w:eastAsia="Calibri" w:hAnsi="Calibri" w:cs="Calibri"/>
          <w:b/>
          <w:sz w:val="22"/>
          <w:szCs w:val="22"/>
        </w:rPr>
      </w:pPr>
      <w:r>
        <w:rPr>
          <w:rFonts w:ascii="Calibri" w:eastAsia="Calibri" w:hAnsi="Calibri" w:cs="Calibri"/>
          <w:b/>
          <w:sz w:val="22"/>
          <w:szCs w:val="22"/>
        </w:rPr>
        <w:t xml:space="preserve">CONTACT:  </w:t>
      </w:r>
      <w:r>
        <w:rPr>
          <w:rFonts w:ascii="Calibri" w:eastAsia="Calibri" w:hAnsi="Calibri" w:cs="Calibri"/>
          <w:b/>
          <w:sz w:val="22"/>
          <w:szCs w:val="22"/>
        </w:rPr>
        <w:tab/>
      </w:r>
    </w:p>
    <w:p w14:paraId="0BD6C3F7" w14:textId="18BB5D08" w:rsidR="00B71DCE" w:rsidRDefault="00040AEC" w:rsidP="00040AEC">
      <w:pPr>
        <w:spacing w:after="0" w:line="240" w:lineRule="auto"/>
        <w:ind w:right="-360"/>
      </w:pPr>
      <w:r>
        <w:t>Travis Kraus</w:t>
      </w:r>
    </w:p>
    <w:p w14:paraId="5EC1007C" w14:textId="077FAFB1" w:rsidR="00AF01BE" w:rsidRDefault="00AF01BE">
      <w:pPr>
        <w:pBdr>
          <w:top w:val="nil"/>
          <w:left w:val="nil"/>
          <w:bottom w:val="nil"/>
          <w:right w:val="nil"/>
          <w:between w:val="nil"/>
        </w:pBdr>
        <w:spacing w:after="0" w:line="240" w:lineRule="auto"/>
      </w:pPr>
      <w:r>
        <w:t>Office of Outreach and Engagement, The University of Iowa</w:t>
      </w:r>
    </w:p>
    <w:p w14:paraId="4928A283" w14:textId="45ADC737" w:rsidR="00B71DCE" w:rsidRDefault="00040AEC">
      <w:pPr>
        <w:pBdr>
          <w:top w:val="nil"/>
          <w:left w:val="nil"/>
          <w:bottom w:val="nil"/>
          <w:right w:val="nil"/>
          <w:between w:val="nil"/>
        </w:pBdr>
        <w:spacing w:after="0" w:line="240" w:lineRule="auto"/>
      </w:pPr>
      <w:r>
        <w:t>Travis-Kraus</w:t>
      </w:r>
      <w:r w:rsidR="00AF01BE">
        <w:t>@uiowa.edu</w:t>
      </w:r>
      <w:r w:rsidR="00AF01BE">
        <w:tab/>
      </w:r>
    </w:p>
    <w:p w14:paraId="42525548" w14:textId="011B1AD2" w:rsidR="00AF01BE" w:rsidRDefault="00AF01BE">
      <w:pPr>
        <w:pBdr>
          <w:top w:val="nil"/>
          <w:left w:val="nil"/>
          <w:bottom w:val="nil"/>
          <w:right w:val="nil"/>
          <w:between w:val="nil"/>
        </w:pBdr>
        <w:spacing w:after="0" w:line="240" w:lineRule="auto"/>
      </w:pPr>
      <w:r>
        <w:t>319-335-</w:t>
      </w:r>
      <w:r w:rsidR="00040AEC">
        <w:t>2798</w:t>
      </w:r>
    </w:p>
    <w:p w14:paraId="36EF55E1" w14:textId="77777777" w:rsidR="00B71DCE" w:rsidRDefault="00B71DCE">
      <w:pPr>
        <w:pBdr>
          <w:top w:val="nil"/>
          <w:left w:val="nil"/>
          <w:bottom w:val="nil"/>
          <w:right w:val="nil"/>
          <w:between w:val="nil"/>
        </w:pBdr>
        <w:spacing w:after="0" w:line="240" w:lineRule="auto"/>
        <w:jc w:val="center"/>
        <w:rPr>
          <w:color w:val="000000"/>
        </w:rPr>
      </w:pPr>
    </w:p>
    <w:p w14:paraId="16BE6DDC" w14:textId="77777777" w:rsidR="00B71DCE" w:rsidRDefault="00B71DCE">
      <w:pPr>
        <w:pBdr>
          <w:top w:val="nil"/>
          <w:left w:val="nil"/>
          <w:bottom w:val="nil"/>
          <w:right w:val="nil"/>
          <w:between w:val="nil"/>
        </w:pBdr>
        <w:spacing w:after="0" w:line="240" w:lineRule="auto"/>
        <w:jc w:val="center"/>
        <w:rPr>
          <w:color w:val="000000"/>
        </w:rPr>
      </w:pPr>
    </w:p>
    <w:p w14:paraId="22895196" w14:textId="29ED4645" w:rsidR="00B71DCE" w:rsidRDefault="00842A07" w:rsidP="0174767A">
      <w:pPr>
        <w:pBdr>
          <w:top w:val="nil"/>
          <w:left w:val="nil"/>
          <w:bottom w:val="nil"/>
          <w:right w:val="nil"/>
          <w:between w:val="nil"/>
        </w:pBdr>
        <w:spacing w:after="0" w:line="240" w:lineRule="auto"/>
        <w:jc w:val="center"/>
        <w:rPr>
          <w:b/>
          <w:bCs/>
          <w:color w:val="000000" w:themeColor="text1"/>
          <w:sz w:val="24"/>
          <w:szCs w:val="24"/>
        </w:rPr>
      </w:pPr>
      <w:r>
        <w:rPr>
          <w:b/>
          <w:bCs/>
          <w:color w:val="000000" w:themeColor="text1"/>
          <w:sz w:val="24"/>
          <w:szCs w:val="24"/>
        </w:rPr>
        <w:t xml:space="preserve">Upcoming Open House: </w:t>
      </w:r>
      <w:r w:rsidR="0174767A" w:rsidRPr="0174767A">
        <w:rPr>
          <w:b/>
          <w:bCs/>
          <w:color w:val="000000" w:themeColor="text1"/>
          <w:sz w:val="24"/>
          <w:szCs w:val="24"/>
        </w:rPr>
        <w:t xml:space="preserve">Public Invited </w:t>
      </w:r>
      <w:r w:rsidR="0174767A" w:rsidRPr="0174767A">
        <w:rPr>
          <w:b/>
          <w:bCs/>
          <w:sz w:val="24"/>
          <w:szCs w:val="24"/>
        </w:rPr>
        <w:t xml:space="preserve">to Provide Feedback </w:t>
      </w:r>
      <w:r w:rsidR="00AF01BE">
        <w:rPr>
          <w:b/>
          <w:bCs/>
          <w:sz w:val="24"/>
          <w:szCs w:val="24"/>
        </w:rPr>
        <w:t>on UI Projects in</w:t>
      </w:r>
      <w:r w:rsidR="0174767A" w:rsidRPr="0174767A">
        <w:rPr>
          <w:b/>
          <w:bCs/>
          <w:sz w:val="24"/>
          <w:szCs w:val="24"/>
        </w:rPr>
        <w:t xml:space="preserve"> </w:t>
      </w:r>
      <w:r w:rsidR="0174767A" w:rsidRPr="0174767A">
        <w:rPr>
          <w:b/>
          <w:bCs/>
          <w:color w:val="000000" w:themeColor="text1"/>
          <w:sz w:val="24"/>
          <w:szCs w:val="24"/>
        </w:rPr>
        <w:t>Webster City</w:t>
      </w:r>
    </w:p>
    <w:p w14:paraId="090BB7F8" w14:textId="77777777" w:rsidR="00B71DCE" w:rsidRDefault="00B71DCE">
      <w:pPr>
        <w:pBdr>
          <w:top w:val="nil"/>
          <w:left w:val="nil"/>
          <w:bottom w:val="nil"/>
          <w:right w:val="nil"/>
          <w:between w:val="nil"/>
        </w:pBdr>
        <w:spacing w:after="120" w:line="240" w:lineRule="auto"/>
        <w:rPr>
          <w:color w:val="000000"/>
          <w:sz w:val="24"/>
          <w:szCs w:val="24"/>
        </w:rPr>
      </w:pPr>
    </w:p>
    <w:p w14:paraId="48F492C9" w14:textId="7C5EC905" w:rsidR="00842A07" w:rsidRDefault="0174767A" w:rsidP="00842A07">
      <w:pPr>
        <w:spacing w:after="120" w:line="240" w:lineRule="auto"/>
        <w:rPr>
          <w:color w:val="000000" w:themeColor="text1"/>
          <w:sz w:val="24"/>
          <w:szCs w:val="24"/>
        </w:rPr>
      </w:pPr>
      <w:bookmarkStart w:id="1" w:name="_gjdgxs" w:colFirst="0" w:colLast="0"/>
      <w:bookmarkEnd w:id="1"/>
      <w:r w:rsidRPr="0174767A">
        <w:rPr>
          <w:sz w:val="24"/>
          <w:szCs w:val="24"/>
        </w:rPr>
        <w:t xml:space="preserve">[WEBSTER CITY, IOWA] – </w:t>
      </w:r>
      <w:r w:rsidR="00842A07">
        <w:rPr>
          <w:sz w:val="24"/>
          <w:szCs w:val="24"/>
        </w:rPr>
        <w:t xml:space="preserve">What do residents love most about Webster City and what do they want to see improved in the downtown and city parks? Those will be the topics for discussion at an upcoming Open House, </w:t>
      </w:r>
      <w:r w:rsidRPr="0174767A">
        <w:rPr>
          <w:sz w:val="24"/>
          <w:szCs w:val="24"/>
        </w:rPr>
        <w:t xml:space="preserve">Friday, March 29, </w:t>
      </w:r>
      <w:r w:rsidR="00842A07">
        <w:rPr>
          <w:sz w:val="24"/>
          <w:szCs w:val="24"/>
        </w:rPr>
        <w:t>at Fuller Hall Recreation Center, from 6-8 pm. T</w:t>
      </w:r>
      <w:r w:rsidRPr="0174767A">
        <w:rPr>
          <w:sz w:val="24"/>
          <w:szCs w:val="24"/>
        </w:rPr>
        <w:t xml:space="preserve">he City of Webster City in collaboration with </w:t>
      </w:r>
      <w:r w:rsidR="000134FF">
        <w:rPr>
          <w:sz w:val="24"/>
          <w:szCs w:val="24"/>
        </w:rPr>
        <w:t>t</w:t>
      </w:r>
      <w:r w:rsidRPr="0174767A">
        <w:rPr>
          <w:sz w:val="24"/>
          <w:szCs w:val="24"/>
        </w:rPr>
        <w:t xml:space="preserve">he University of Iowa </w:t>
      </w:r>
      <w:r w:rsidR="00842A07">
        <w:rPr>
          <w:sz w:val="24"/>
          <w:szCs w:val="24"/>
        </w:rPr>
        <w:t>invites the general public to</w:t>
      </w:r>
      <w:r w:rsidR="00AF01BE">
        <w:rPr>
          <w:sz w:val="24"/>
          <w:szCs w:val="24"/>
        </w:rPr>
        <w:t xml:space="preserve"> discuss Webster City’s future</w:t>
      </w:r>
      <w:r w:rsidR="00836674">
        <w:rPr>
          <w:color w:val="000000" w:themeColor="text1"/>
          <w:sz w:val="24"/>
          <w:szCs w:val="24"/>
        </w:rPr>
        <w:t xml:space="preserve">. </w:t>
      </w:r>
      <w:r w:rsidR="00AF01BE">
        <w:rPr>
          <w:color w:val="000000" w:themeColor="text1"/>
          <w:sz w:val="24"/>
          <w:szCs w:val="24"/>
        </w:rPr>
        <w:t>Students from the University of Iowa have been creating a Downtown Strategic Plan and Parks and Recreation Master Plan for Webster City over the last year.</w:t>
      </w:r>
    </w:p>
    <w:p w14:paraId="219D5BB8" w14:textId="5FE773C5" w:rsidR="00B71DCE" w:rsidRPr="00900F3A" w:rsidRDefault="00F56469" w:rsidP="0174767A">
      <w:pPr>
        <w:pBdr>
          <w:top w:val="nil"/>
          <w:left w:val="nil"/>
          <w:bottom w:val="nil"/>
          <w:right w:val="nil"/>
          <w:between w:val="nil"/>
        </w:pBdr>
        <w:spacing w:after="120" w:line="240" w:lineRule="auto"/>
        <w:rPr>
          <w:sz w:val="24"/>
          <w:szCs w:val="24"/>
        </w:rPr>
      </w:pPr>
      <w:r>
        <w:rPr>
          <w:sz w:val="24"/>
          <w:szCs w:val="24"/>
        </w:rPr>
        <w:t xml:space="preserve">The open house will give Webster City residents the chance to </w:t>
      </w:r>
      <w:r w:rsidR="00842A07">
        <w:rPr>
          <w:sz w:val="24"/>
          <w:szCs w:val="24"/>
        </w:rPr>
        <w:t>prioritize and rank their preferred projects f</w:t>
      </w:r>
      <w:r>
        <w:rPr>
          <w:sz w:val="24"/>
          <w:szCs w:val="24"/>
        </w:rPr>
        <w:t>or future development.</w:t>
      </w:r>
      <w:r w:rsidR="00842A07">
        <w:rPr>
          <w:sz w:val="24"/>
          <w:szCs w:val="24"/>
        </w:rPr>
        <w:t xml:space="preserve"> </w:t>
      </w:r>
      <w:r>
        <w:rPr>
          <w:color w:val="000000" w:themeColor="text1"/>
          <w:sz w:val="24"/>
          <w:szCs w:val="24"/>
        </w:rPr>
        <w:t xml:space="preserve">The purpose of the event is to aid Webster City leadership and University of Iowa </w:t>
      </w:r>
      <w:r w:rsidR="00AF01BE">
        <w:rPr>
          <w:color w:val="000000" w:themeColor="text1"/>
          <w:sz w:val="24"/>
          <w:szCs w:val="24"/>
        </w:rPr>
        <w:t>U</w:t>
      </w:r>
      <w:r>
        <w:rPr>
          <w:color w:val="000000" w:themeColor="text1"/>
          <w:sz w:val="24"/>
          <w:szCs w:val="24"/>
        </w:rPr>
        <w:t xml:space="preserve">rban and </w:t>
      </w:r>
      <w:r w:rsidR="00AF01BE">
        <w:rPr>
          <w:color w:val="000000" w:themeColor="text1"/>
          <w:sz w:val="24"/>
          <w:szCs w:val="24"/>
        </w:rPr>
        <w:t>R</w:t>
      </w:r>
      <w:r>
        <w:rPr>
          <w:color w:val="000000" w:themeColor="text1"/>
          <w:sz w:val="24"/>
          <w:szCs w:val="24"/>
        </w:rPr>
        <w:t xml:space="preserve">egional </w:t>
      </w:r>
      <w:r w:rsidR="00AF01BE">
        <w:rPr>
          <w:color w:val="000000" w:themeColor="text1"/>
          <w:sz w:val="24"/>
          <w:szCs w:val="24"/>
        </w:rPr>
        <w:t>P</w:t>
      </w:r>
      <w:r>
        <w:rPr>
          <w:color w:val="000000" w:themeColor="text1"/>
          <w:sz w:val="24"/>
          <w:szCs w:val="24"/>
        </w:rPr>
        <w:t xml:space="preserve">lanning students working with the </w:t>
      </w:r>
      <w:proofErr w:type="gramStart"/>
      <w:r>
        <w:rPr>
          <w:color w:val="000000" w:themeColor="text1"/>
          <w:sz w:val="24"/>
          <w:szCs w:val="24"/>
        </w:rPr>
        <w:t xml:space="preserve">city </w:t>
      </w:r>
      <w:r w:rsidR="0174767A" w:rsidRPr="0174767A">
        <w:rPr>
          <w:color w:val="000000" w:themeColor="text1"/>
          <w:sz w:val="24"/>
          <w:szCs w:val="24"/>
        </w:rPr>
        <w:t xml:space="preserve"> </w:t>
      </w:r>
      <w:r w:rsidR="00EC33B3">
        <w:rPr>
          <w:color w:val="000000" w:themeColor="text1"/>
          <w:sz w:val="24"/>
          <w:szCs w:val="24"/>
        </w:rPr>
        <w:t>as</w:t>
      </w:r>
      <w:proofErr w:type="gramEnd"/>
      <w:r w:rsidR="00EC33B3">
        <w:rPr>
          <w:color w:val="000000" w:themeColor="text1"/>
          <w:sz w:val="24"/>
          <w:szCs w:val="24"/>
        </w:rPr>
        <w:t xml:space="preserve"> they </w:t>
      </w:r>
      <w:r w:rsidR="0174767A" w:rsidRPr="0174767A">
        <w:rPr>
          <w:color w:val="000000" w:themeColor="text1"/>
          <w:sz w:val="24"/>
          <w:szCs w:val="24"/>
        </w:rPr>
        <w:t>develo</w:t>
      </w:r>
      <w:r>
        <w:rPr>
          <w:color w:val="000000" w:themeColor="text1"/>
          <w:sz w:val="24"/>
          <w:szCs w:val="24"/>
        </w:rPr>
        <w:t>p</w:t>
      </w:r>
      <w:r w:rsidR="0174767A" w:rsidRPr="0174767A">
        <w:rPr>
          <w:color w:val="000000" w:themeColor="text1"/>
          <w:sz w:val="24"/>
          <w:szCs w:val="24"/>
        </w:rPr>
        <w:t xml:space="preserve"> the city’s downtown strategic plan and the parks and recreation master plan. </w:t>
      </w:r>
      <w:r>
        <w:rPr>
          <w:color w:val="000000" w:themeColor="text1"/>
          <w:sz w:val="24"/>
          <w:szCs w:val="24"/>
        </w:rPr>
        <w:t xml:space="preserve"> </w:t>
      </w:r>
      <w:r w:rsidR="00EC33B3">
        <w:rPr>
          <w:color w:val="000000" w:themeColor="text1"/>
          <w:sz w:val="24"/>
          <w:szCs w:val="24"/>
        </w:rPr>
        <w:t xml:space="preserve">Students </w:t>
      </w:r>
      <w:r>
        <w:rPr>
          <w:color w:val="000000" w:themeColor="text1"/>
          <w:sz w:val="24"/>
          <w:szCs w:val="24"/>
        </w:rPr>
        <w:t>will</w:t>
      </w:r>
      <w:r w:rsidR="0174767A" w:rsidRPr="0174767A">
        <w:rPr>
          <w:color w:val="000000" w:themeColor="text1"/>
          <w:sz w:val="24"/>
          <w:szCs w:val="24"/>
        </w:rPr>
        <w:t xml:space="preserve"> present recommendations and ask for community input to help the city prioritize their approach to downtown development and parks and recreatio</w:t>
      </w:r>
      <w:r w:rsidR="000134FF">
        <w:rPr>
          <w:color w:val="000000" w:themeColor="text1"/>
          <w:sz w:val="24"/>
          <w:szCs w:val="24"/>
        </w:rPr>
        <w:t>n</w:t>
      </w:r>
      <w:r w:rsidR="0174767A" w:rsidRPr="0174767A">
        <w:rPr>
          <w:color w:val="000000" w:themeColor="text1"/>
          <w:sz w:val="24"/>
          <w:szCs w:val="24"/>
        </w:rPr>
        <w:t xml:space="preserve">. Webster City residents are encouraged to attend, and </w:t>
      </w:r>
      <w:r w:rsidR="000134FF">
        <w:rPr>
          <w:color w:val="000000" w:themeColor="text1"/>
          <w:sz w:val="24"/>
          <w:szCs w:val="24"/>
        </w:rPr>
        <w:t>both</w:t>
      </w:r>
      <w:r w:rsidR="0174767A" w:rsidRPr="0174767A">
        <w:rPr>
          <w:color w:val="000000" w:themeColor="text1"/>
          <w:sz w:val="24"/>
          <w:szCs w:val="24"/>
        </w:rPr>
        <w:t xml:space="preserve"> planning teams will be available to collect feedback and answer questions.</w:t>
      </w:r>
    </w:p>
    <w:p w14:paraId="20879526" w14:textId="66BF90C2" w:rsidR="0174767A" w:rsidRDefault="0174767A" w:rsidP="0174767A">
      <w:pPr>
        <w:spacing w:after="120" w:line="240" w:lineRule="auto"/>
        <w:rPr>
          <w:color w:val="000000" w:themeColor="text1"/>
          <w:sz w:val="24"/>
          <w:szCs w:val="24"/>
        </w:rPr>
      </w:pPr>
      <w:r w:rsidRPr="0174767A">
        <w:rPr>
          <w:color w:val="000000" w:themeColor="text1"/>
          <w:sz w:val="24"/>
          <w:szCs w:val="24"/>
        </w:rPr>
        <w:t xml:space="preserve">The </w:t>
      </w:r>
      <w:r w:rsidRPr="0174767A">
        <w:rPr>
          <w:sz w:val="24"/>
          <w:szCs w:val="24"/>
        </w:rPr>
        <w:t xml:space="preserve">open house </w:t>
      </w:r>
      <w:r w:rsidRPr="0174767A">
        <w:rPr>
          <w:color w:val="000000" w:themeColor="text1"/>
          <w:sz w:val="24"/>
          <w:szCs w:val="24"/>
        </w:rPr>
        <w:t xml:space="preserve">will feature informational boards with solutions and recommendations as well as opportunities for public </w:t>
      </w:r>
      <w:r w:rsidR="00EC33B3">
        <w:rPr>
          <w:color w:val="000000" w:themeColor="text1"/>
          <w:sz w:val="24"/>
          <w:szCs w:val="24"/>
        </w:rPr>
        <w:t>input</w:t>
      </w:r>
      <w:r w:rsidRPr="0174767A">
        <w:rPr>
          <w:color w:val="000000" w:themeColor="text1"/>
          <w:sz w:val="24"/>
          <w:szCs w:val="24"/>
        </w:rPr>
        <w:t xml:space="preserve">. The event will also feature a kid’s “draw your dream park” coloring activity. </w:t>
      </w:r>
    </w:p>
    <w:p w14:paraId="0562BF52" w14:textId="6E89EA39" w:rsidR="0174767A" w:rsidRDefault="0174767A" w:rsidP="0174767A">
      <w:pPr>
        <w:spacing w:after="120" w:line="240" w:lineRule="auto"/>
        <w:rPr>
          <w:color w:val="000000" w:themeColor="text1"/>
          <w:sz w:val="24"/>
          <w:szCs w:val="24"/>
        </w:rPr>
      </w:pPr>
      <w:r w:rsidRPr="0174767A">
        <w:rPr>
          <w:color w:val="000000" w:themeColor="text1"/>
          <w:sz w:val="24"/>
          <w:szCs w:val="24"/>
        </w:rPr>
        <w:t xml:space="preserve">The Downtown Plan </w:t>
      </w:r>
      <w:r w:rsidR="000134FF">
        <w:rPr>
          <w:color w:val="000000" w:themeColor="text1"/>
          <w:sz w:val="24"/>
          <w:szCs w:val="24"/>
        </w:rPr>
        <w:t>will lay a roadmap for revitalization, from the streetscape and building vacancies to housing and economic development</w:t>
      </w:r>
      <w:r w:rsidRPr="0174767A">
        <w:rPr>
          <w:color w:val="000000" w:themeColor="text1"/>
          <w:sz w:val="24"/>
          <w:szCs w:val="24"/>
        </w:rPr>
        <w:t>. The Parks and Recreation Master Plan</w:t>
      </w:r>
      <w:r w:rsidR="000134FF">
        <w:rPr>
          <w:color w:val="000000" w:themeColor="text1"/>
          <w:sz w:val="24"/>
          <w:szCs w:val="24"/>
        </w:rPr>
        <w:t xml:space="preserve"> aims to </w:t>
      </w:r>
      <w:r w:rsidRPr="0174767A">
        <w:rPr>
          <w:color w:val="000000" w:themeColor="text1"/>
          <w:sz w:val="24"/>
          <w:szCs w:val="24"/>
        </w:rPr>
        <w:t>increase usage opportunities by reimagining, updating, and improving the park system.</w:t>
      </w:r>
    </w:p>
    <w:p w14:paraId="4F097D89" w14:textId="17DC6EF0" w:rsidR="00B71DCE" w:rsidRPr="000134FF" w:rsidRDefault="0174767A">
      <w:pPr>
        <w:pBdr>
          <w:top w:val="nil"/>
          <w:left w:val="nil"/>
          <w:bottom w:val="nil"/>
          <w:right w:val="nil"/>
          <w:between w:val="nil"/>
        </w:pBdr>
        <w:spacing w:after="120" w:line="240" w:lineRule="auto"/>
        <w:rPr>
          <w:color w:val="000000" w:themeColor="text1"/>
          <w:sz w:val="24"/>
          <w:szCs w:val="24"/>
        </w:rPr>
      </w:pPr>
      <w:r w:rsidRPr="0174767A">
        <w:rPr>
          <w:color w:val="000000" w:themeColor="text1"/>
          <w:sz w:val="24"/>
          <w:szCs w:val="24"/>
        </w:rPr>
        <w:t xml:space="preserve">The open house is made possible through a collaboration between the City of Webster City and the University of Iowa’s </w:t>
      </w:r>
      <w:r w:rsidR="00040AEC">
        <w:rPr>
          <w:color w:val="000000" w:themeColor="text1"/>
          <w:sz w:val="24"/>
          <w:szCs w:val="24"/>
        </w:rPr>
        <w:t>Office of Outreach and Engagement</w:t>
      </w:r>
      <w:r w:rsidRPr="0174767A">
        <w:rPr>
          <w:color w:val="000000" w:themeColor="text1"/>
          <w:sz w:val="24"/>
          <w:szCs w:val="24"/>
        </w:rPr>
        <w:t xml:space="preserve">. </w:t>
      </w:r>
      <w:r w:rsidR="00040AEC">
        <w:rPr>
          <w:color w:val="000000" w:themeColor="text1"/>
          <w:sz w:val="24"/>
          <w:szCs w:val="24"/>
        </w:rPr>
        <w:t>Through this partnership, g</w:t>
      </w:r>
      <w:r w:rsidRPr="0174767A">
        <w:rPr>
          <w:color w:val="000000" w:themeColor="text1"/>
          <w:sz w:val="24"/>
          <w:szCs w:val="24"/>
        </w:rPr>
        <w:t xml:space="preserve">raduate students in the School of Urban and Regional Planning will assist the </w:t>
      </w:r>
      <w:r w:rsidR="00040AEC">
        <w:rPr>
          <w:color w:val="000000" w:themeColor="text1"/>
          <w:sz w:val="24"/>
          <w:szCs w:val="24"/>
        </w:rPr>
        <w:t>c</w:t>
      </w:r>
      <w:r w:rsidRPr="0174767A">
        <w:rPr>
          <w:color w:val="000000" w:themeColor="text1"/>
          <w:sz w:val="24"/>
          <w:szCs w:val="24"/>
        </w:rPr>
        <w:t xml:space="preserve">ity in the development of </w:t>
      </w:r>
      <w:r w:rsidRPr="0174767A">
        <w:rPr>
          <w:sz w:val="24"/>
          <w:szCs w:val="24"/>
        </w:rPr>
        <w:t>two</w:t>
      </w:r>
      <w:r w:rsidRPr="0174767A">
        <w:rPr>
          <w:color w:val="000000" w:themeColor="text1"/>
          <w:sz w:val="24"/>
          <w:szCs w:val="24"/>
        </w:rPr>
        <w:t xml:space="preserve"> </w:t>
      </w:r>
      <w:r w:rsidRPr="0174767A">
        <w:rPr>
          <w:sz w:val="24"/>
          <w:szCs w:val="24"/>
        </w:rPr>
        <w:t>plans</w:t>
      </w:r>
      <w:r w:rsidRPr="0174767A">
        <w:rPr>
          <w:color w:val="000000" w:themeColor="text1"/>
          <w:sz w:val="24"/>
          <w:szCs w:val="24"/>
        </w:rPr>
        <w:t>, the downtown strategic plan and a parks and recreation master plan over the course of the academic year and will have both plans completed in May 2019.</w:t>
      </w:r>
    </w:p>
    <w:p w14:paraId="4EB0D3DD" w14:textId="77777777" w:rsidR="00836674" w:rsidRDefault="00836674" w:rsidP="00836674">
      <w:pPr>
        <w:pBdr>
          <w:top w:val="nil"/>
          <w:left w:val="nil"/>
          <w:bottom w:val="nil"/>
          <w:right w:val="nil"/>
          <w:between w:val="nil"/>
        </w:pBdr>
        <w:spacing w:after="120" w:line="240" w:lineRule="auto"/>
        <w:rPr>
          <w:b/>
          <w:sz w:val="24"/>
          <w:szCs w:val="24"/>
        </w:rPr>
      </w:pPr>
      <w:r>
        <w:rPr>
          <w:b/>
          <w:sz w:val="24"/>
          <w:szCs w:val="24"/>
        </w:rPr>
        <w:lastRenderedPageBreak/>
        <w:t>Event Details:</w:t>
      </w:r>
    </w:p>
    <w:p w14:paraId="70BCABA2" w14:textId="77777777" w:rsidR="00836674" w:rsidRDefault="00836674" w:rsidP="00836674">
      <w:pPr>
        <w:pBdr>
          <w:top w:val="nil"/>
          <w:left w:val="nil"/>
          <w:bottom w:val="nil"/>
          <w:right w:val="nil"/>
          <w:between w:val="nil"/>
        </w:pBdr>
        <w:spacing w:after="120" w:line="240" w:lineRule="auto"/>
        <w:rPr>
          <w:sz w:val="24"/>
          <w:szCs w:val="24"/>
        </w:rPr>
      </w:pPr>
      <w:r w:rsidRPr="0174767A">
        <w:rPr>
          <w:sz w:val="24"/>
          <w:szCs w:val="24"/>
        </w:rPr>
        <w:t>Webster City Downtown and Parks and Recreation Open House: 6:00 pm - 8:00 pm</w:t>
      </w:r>
    </w:p>
    <w:p w14:paraId="11116AB4" w14:textId="77777777" w:rsidR="00836674" w:rsidRDefault="00836674" w:rsidP="00836674">
      <w:pPr>
        <w:pBdr>
          <w:top w:val="nil"/>
          <w:left w:val="nil"/>
          <w:bottom w:val="nil"/>
          <w:right w:val="nil"/>
          <w:between w:val="nil"/>
        </w:pBdr>
        <w:spacing w:after="120" w:line="240" w:lineRule="auto"/>
        <w:rPr>
          <w:sz w:val="24"/>
          <w:szCs w:val="24"/>
        </w:rPr>
      </w:pPr>
      <w:r>
        <w:rPr>
          <w:sz w:val="24"/>
          <w:szCs w:val="24"/>
        </w:rPr>
        <w:t>Sampson Room of Fuller Hall Recreation Center, 625 Bank Street, Webster City, Iowa.</w:t>
      </w:r>
    </w:p>
    <w:p w14:paraId="643730D0" w14:textId="77777777" w:rsidR="00836674" w:rsidRDefault="00836674" w:rsidP="00836674">
      <w:pPr>
        <w:spacing w:after="120" w:line="240" w:lineRule="auto"/>
        <w:rPr>
          <w:sz w:val="24"/>
          <w:szCs w:val="24"/>
        </w:rPr>
      </w:pPr>
    </w:p>
    <w:p w14:paraId="345888F5" w14:textId="77777777" w:rsidR="00836674" w:rsidRDefault="00836674" w:rsidP="00836674">
      <w:pPr>
        <w:pBdr>
          <w:top w:val="nil"/>
          <w:left w:val="nil"/>
          <w:bottom w:val="nil"/>
          <w:right w:val="nil"/>
          <w:between w:val="nil"/>
        </w:pBdr>
        <w:spacing w:after="120" w:line="240" w:lineRule="auto"/>
        <w:jc w:val="center"/>
        <w:rPr>
          <w:color w:val="000000"/>
          <w:sz w:val="24"/>
          <w:szCs w:val="24"/>
        </w:rPr>
      </w:pPr>
      <w:r>
        <w:rPr>
          <w:color w:val="000000"/>
          <w:sz w:val="24"/>
          <w:szCs w:val="24"/>
        </w:rPr>
        <w:t>###</w:t>
      </w:r>
    </w:p>
    <w:p w14:paraId="3A21CDE8" w14:textId="77777777" w:rsidR="00B71DCE" w:rsidRDefault="00810E71">
      <w:pPr>
        <w:pBdr>
          <w:top w:val="nil"/>
          <w:left w:val="nil"/>
          <w:bottom w:val="nil"/>
          <w:right w:val="nil"/>
          <w:between w:val="nil"/>
        </w:pBdr>
        <w:spacing w:after="120" w:line="240" w:lineRule="auto"/>
        <w:rPr>
          <w:b/>
          <w:color w:val="000000"/>
          <w:sz w:val="24"/>
          <w:szCs w:val="24"/>
        </w:rPr>
      </w:pPr>
      <w:r>
        <w:rPr>
          <w:b/>
          <w:color w:val="000000"/>
          <w:sz w:val="24"/>
          <w:szCs w:val="24"/>
        </w:rPr>
        <w:t>About the University of Iowa Provost’s Office of Outreach &amp; Engagement</w:t>
      </w:r>
    </w:p>
    <w:p w14:paraId="3DE50EA7" w14:textId="77BA745F" w:rsidR="00B71DCE" w:rsidRDefault="0174767A" w:rsidP="0174767A">
      <w:pPr>
        <w:pBdr>
          <w:top w:val="nil"/>
          <w:left w:val="nil"/>
          <w:bottom w:val="nil"/>
          <w:right w:val="nil"/>
          <w:between w:val="nil"/>
        </w:pBdr>
        <w:spacing w:after="120" w:line="240" w:lineRule="auto"/>
        <w:rPr>
          <w:color w:val="000000" w:themeColor="text1"/>
          <w:sz w:val="24"/>
          <w:szCs w:val="24"/>
        </w:rPr>
      </w:pPr>
      <w:r w:rsidRPr="0174767A">
        <w:rPr>
          <w:color w:val="000000" w:themeColor="text1"/>
          <w:sz w:val="24"/>
          <w:szCs w:val="24"/>
        </w:rPr>
        <w:t xml:space="preserve">The Office of Outreach </w:t>
      </w:r>
      <w:r w:rsidR="00836674">
        <w:rPr>
          <w:color w:val="000000" w:themeColor="text1"/>
          <w:sz w:val="24"/>
          <w:szCs w:val="24"/>
        </w:rPr>
        <w:t>and</w:t>
      </w:r>
      <w:r w:rsidRPr="0174767A">
        <w:rPr>
          <w:color w:val="000000" w:themeColor="text1"/>
          <w:sz w:val="24"/>
          <w:szCs w:val="24"/>
        </w:rPr>
        <w:t xml:space="preserve"> Engagement connects hundreds of University of Iowa faculty, staff, and students to people and places across Iowa every year, creating partnerships that address community issues, enhance curricular experiences and create positive impact. The Office was established in the spring of 2013 and has touched </w:t>
      </w:r>
      <w:r w:rsidR="00836674">
        <w:rPr>
          <w:color w:val="000000" w:themeColor="text1"/>
          <w:sz w:val="24"/>
          <w:szCs w:val="24"/>
        </w:rPr>
        <w:t>9</w:t>
      </w:r>
      <w:r w:rsidR="00AA63EE">
        <w:rPr>
          <w:color w:val="000000" w:themeColor="text1"/>
          <w:sz w:val="24"/>
          <w:szCs w:val="24"/>
        </w:rPr>
        <w:t>2</w:t>
      </w:r>
      <w:r w:rsidRPr="0174767A">
        <w:rPr>
          <w:color w:val="000000" w:themeColor="text1"/>
          <w:sz w:val="24"/>
          <w:szCs w:val="24"/>
        </w:rPr>
        <w:t xml:space="preserve"> of Iowa’s 99 counties through programs and activities. For more information visit </w:t>
      </w:r>
      <w:hyperlink r:id="rId7">
        <w:r w:rsidRPr="0174767A">
          <w:rPr>
            <w:rStyle w:val="Hyperlink"/>
            <w:color w:val="000000" w:themeColor="text1"/>
            <w:sz w:val="24"/>
            <w:szCs w:val="24"/>
          </w:rPr>
          <w:t>http://outreach.uiowa.edu</w:t>
        </w:r>
      </w:hyperlink>
      <w:r w:rsidRPr="0174767A">
        <w:rPr>
          <w:color w:val="000000" w:themeColor="text1"/>
          <w:sz w:val="24"/>
          <w:szCs w:val="24"/>
        </w:rPr>
        <w:t xml:space="preserve"> or call 319-335-0684.</w:t>
      </w:r>
    </w:p>
    <w:p w14:paraId="1394804C" w14:textId="3675DADD" w:rsidR="00B71DCE" w:rsidRDefault="00810E71" w:rsidP="00900F3A">
      <w:pPr>
        <w:spacing w:after="324" w:line="240" w:lineRule="auto"/>
        <w:rPr>
          <w:b/>
          <w:sz w:val="24"/>
          <w:szCs w:val="24"/>
        </w:rPr>
      </w:pPr>
      <w:bookmarkStart w:id="2" w:name="_GoBack"/>
      <w:bookmarkEnd w:id="2"/>
      <w:r>
        <w:rPr>
          <w:b/>
          <w:sz w:val="24"/>
          <w:szCs w:val="24"/>
        </w:rPr>
        <w:t>About the University of Iowa School of Urban and Regional Planning</w:t>
      </w:r>
    </w:p>
    <w:p w14:paraId="430A974F" w14:textId="406DD2E9" w:rsidR="00B71DCE" w:rsidRDefault="0174767A" w:rsidP="0174767A">
      <w:pPr>
        <w:spacing w:after="120" w:line="240" w:lineRule="auto"/>
        <w:rPr>
          <w:sz w:val="24"/>
          <w:szCs w:val="24"/>
        </w:rPr>
      </w:pPr>
      <w:r w:rsidRPr="0174767A">
        <w:rPr>
          <w:sz w:val="24"/>
          <w:szCs w:val="24"/>
        </w:rPr>
        <w:t xml:space="preserve">The University of Iowa is recognized as a leader in developing a curriculum attuned to the changing world of planning. At the heart of the master's degree program is an integrated curriculum that gives first-year students a solid foundation in the analysis of social problems and public policies and prepares them for careers beyond the traditional position of city planner. Students in the second year of Iowa's program focus on areas of concentration, which include economic development, land use and environmental planning, housing and community development, transportation, and Geographic Information Systems (GIS). For more information visit </w:t>
      </w:r>
      <w:hyperlink r:id="rId8">
        <w:r w:rsidRPr="0174767A">
          <w:rPr>
            <w:rStyle w:val="Hyperlink"/>
            <w:sz w:val="24"/>
            <w:szCs w:val="24"/>
          </w:rPr>
          <w:t>http://urban.uiowa.edu</w:t>
        </w:r>
      </w:hyperlink>
      <w:r w:rsidRPr="0174767A">
        <w:rPr>
          <w:sz w:val="24"/>
          <w:szCs w:val="24"/>
        </w:rPr>
        <w:t>.</w:t>
      </w:r>
    </w:p>
    <w:bookmarkEnd w:id="0"/>
    <w:p w14:paraId="3CEDA8D2" w14:textId="77777777" w:rsidR="00B71DCE" w:rsidRDefault="00B71DCE">
      <w:pPr>
        <w:pBdr>
          <w:top w:val="nil"/>
          <w:left w:val="nil"/>
          <w:bottom w:val="nil"/>
          <w:right w:val="nil"/>
          <w:between w:val="nil"/>
        </w:pBdr>
        <w:spacing w:after="120" w:line="240" w:lineRule="auto"/>
        <w:rPr>
          <w:color w:val="000000"/>
          <w:sz w:val="24"/>
          <w:szCs w:val="24"/>
        </w:rPr>
      </w:pPr>
    </w:p>
    <w:sectPr w:rsidR="00B71DCE">
      <w:pgSz w:w="12240" w:h="15840"/>
      <w:pgMar w:top="17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CE"/>
    <w:rsid w:val="000134FF"/>
    <w:rsid w:val="00040AEC"/>
    <w:rsid w:val="001C3888"/>
    <w:rsid w:val="0028579B"/>
    <w:rsid w:val="002D532F"/>
    <w:rsid w:val="005B36CF"/>
    <w:rsid w:val="00683BA7"/>
    <w:rsid w:val="007F7751"/>
    <w:rsid w:val="00810E71"/>
    <w:rsid w:val="00836674"/>
    <w:rsid w:val="00842A07"/>
    <w:rsid w:val="008F409F"/>
    <w:rsid w:val="00900F3A"/>
    <w:rsid w:val="009B4B69"/>
    <w:rsid w:val="00AA63EE"/>
    <w:rsid w:val="00AF01BE"/>
    <w:rsid w:val="00B71DCE"/>
    <w:rsid w:val="00C04AFF"/>
    <w:rsid w:val="00DD2075"/>
    <w:rsid w:val="00E05AD3"/>
    <w:rsid w:val="00EC33B3"/>
    <w:rsid w:val="00F56469"/>
    <w:rsid w:val="0174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E871"/>
  <w15:docId w15:val="{9020F6B3-A1A7-422D-9340-7D89AB52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900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n.uiowa.edu" TargetMode="External"/><Relationship Id="rId3" Type="http://schemas.openxmlformats.org/officeDocument/2006/relationships/settings" Target="settings.xml"/><Relationship Id="rId7" Type="http://schemas.openxmlformats.org/officeDocument/2006/relationships/hyperlink" Target="http://outreach.uiow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EBED-FACE-457D-B6A0-5C3563A6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Sillman, Michelle A T</cp:lastModifiedBy>
  <cp:revision>3</cp:revision>
  <dcterms:created xsi:type="dcterms:W3CDTF">2019-10-16T16:13:00Z</dcterms:created>
  <dcterms:modified xsi:type="dcterms:W3CDTF">2019-10-16T16:16:00Z</dcterms:modified>
</cp:coreProperties>
</file>